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-485774</wp:posOffset>
            </wp:positionH>
            <wp:positionV relativeFrom="paragraph">
              <wp:posOffset>-466724</wp:posOffset>
            </wp:positionV>
            <wp:extent cx="695325" cy="63817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6143625</wp:posOffset>
            </wp:positionH>
            <wp:positionV relativeFrom="paragraph">
              <wp:posOffset>-581024</wp:posOffset>
            </wp:positionV>
            <wp:extent cx="295275" cy="704850"/>
            <wp:effectExtent b="0" l="0" r="0" t="0"/>
            <wp:wrapSquare wrapText="bothSides" distB="0" distT="0" distL="114300" distR="114300"/>
            <wp:docPr descr="PSU logo.gif" id="6" name="image2.gif"/>
            <a:graphic>
              <a:graphicData uri="http://schemas.openxmlformats.org/drawingml/2006/picture">
                <pic:pic>
                  <pic:nvPicPr>
                    <pic:cNvPr descr="PSU logo.gif" id="0" name="image2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Course Portfolio Semester Checklist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10"/>
        <w:gridCol w:w="4935"/>
        <w:tblGridChange w:id="0">
          <w:tblGrid>
            <w:gridCol w:w="4710"/>
            <w:gridCol w:w="493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College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Department/Program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Course Code &amp; Title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Semester/Year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4950"/>
        <w:tblGridChange w:id="0">
          <w:tblGrid>
            <w:gridCol w:w="4680"/>
            <w:gridCol w:w="4950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NewRoman" w:cs="TimesNewRoman" w:eastAsia="TimesNewRoman" w:hAnsi="TimesNew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NewRoman" w:cs="TimesNewRoman" w:eastAsia="TimesNewRoman" w:hAnsi="TimesNewRoman"/>
                <w:b w:val="1"/>
                <w:sz w:val="24"/>
                <w:szCs w:val="24"/>
                <w:rtl w:val="0"/>
              </w:rPr>
              <w:t xml:space="preserve">Divider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NewRoman" w:cs="TimesNewRoman" w:eastAsia="TimesNewRoman" w:hAnsi="TimesNew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NewRoman" w:cs="TimesNewRoman" w:eastAsia="TimesNewRoman" w:hAnsi="TimesNewRoman"/>
                <w:b w:val="1"/>
                <w:sz w:val="24"/>
                <w:szCs w:val="24"/>
                <w:rtl w:val="0"/>
              </w:rPr>
              <w:t xml:space="preserve">Checklist (tick and add date of insertion)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NewRoman" w:cs="TimesNewRoman" w:eastAsia="TimesNewRoman" w:hAnsi="TimesNew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Course Specification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NewRoman" w:cs="TimesNewRoman" w:eastAsia="TimesNewRoman" w:hAnsi="TimesNew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NewRoman" w:cs="TimesNewRoman" w:eastAsia="TimesNewRoman" w:hAnsi="TimesNew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Syllabus and Syllabus Acknowledgment Form for current semester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NewRoman" w:cs="TimesNewRoman" w:eastAsia="TimesNewRoman" w:hAnsi="TimesNew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NewRoman" w:cs="TimesNewRoman" w:eastAsia="TimesNewRoman" w:hAnsi="TimesNew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Course Report for current semester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NewRoman" w:cs="TimesNewRoman" w:eastAsia="TimesNewRoman" w:hAnsi="TimesNew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NewRoman" w:cs="TimesNewRoman" w:eastAsia="TimesNewRoman" w:hAnsi="TimesNew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NewRoman" w:cs="TimesNewRoman" w:eastAsia="TimesNewRoman" w:hAnsi="TimesNew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E-Register Grade Sheet (Grades and Statistics)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NewRoman" w:cs="TimesNewRoman" w:eastAsia="TimesNewRoman" w:hAnsi="TimesNew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NewRoman" w:cs="TimesNewRoman" w:eastAsia="TimesNewRoman" w:hAnsi="TimesNew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Assessment: Assignments, Rubrics, Quizzes, Major Exams, Final Exam, and homework assignments (answer keys) for current semester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NewRoman" w:cs="TimesNewRoman" w:eastAsia="TimesNewRoman" w:hAnsi="TimesNew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NewRoman" w:cs="TimesNewRoman" w:eastAsia="TimesNewRoman" w:hAnsi="TimesNew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Samples of students’ work (only 3 of each assessment task for current semester)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NewRoman" w:cs="TimesNewRoman" w:eastAsia="TimesNewRoman" w:hAnsi="TimesNew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NewRoman" w:cs="TimesNewRoman" w:eastAsia="TimesNewRoman" w:hAnsi="TimesNew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Evaluations for current semester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NewRoman" w:cs="TimesNewRoman" w:eastAsia="TimesNewRoman" w:hAnsi="TimesNew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LMS Documentation for current semester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NewRoman" w:cs="TimesNewRoman" w:eastAsia="TimesNewRoman" w:hAnsi="TimesNew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of Learning Outcomes : CLO assessment, Course Exit Survey and Results, &amp; PLO report (depends on assessment cycle) for current semester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NewRoman" w:cs="TimesNewRoman" w:eastAsia="TimesNewRoman" w:hAnsi="TimesNew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NewRoman" w:cs="TimesNewRoman" w:eastAsia="TimesNewRoman" w:hAnsi="TimesNew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NewRoman" w:cs="TimesNewRoman" w:eastAsia="TimesNewRoman" w:hAnsi="TimesNew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Samples of teaching materials: Course manual or notes, Lecture notes, Additions and revisions, Support materials,  Departmental resources, Expected format for assignments for current semester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NewRoman" w:cs="TimesNewRoman" w:eastAsia="TimesNewRoman" w:hAnsi="TimesNew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rPr>
          <w:rFonts w:ascii="TimesNewRoman" w:cs="TimesNewRoman" w:eastAsia="TimesNewRoman" w:hAnsi="TimesNew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Instructor: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  <w:t xml:space="preserve">_______</w:t>
        <w:tab/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Course Group Supervisor: ________________Signature:   _______________________________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NewRoman" w:cs="TimesNewRoman" w:eastAsia="TimesNewRoman" w:hAnsi="TimesNew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submitted to the department</w:t>
      </w:r>
      <w:r w:rsidDel="00000000" w:rsidR="00000000" w:rsidRPr="00000000">
        <w:rPr>
          <w:rFonts w:ascii="TimesNewRoman" w:cs="TimesNewRoman" w:eastAsia="TimesNewRoman" w:hAnsi="TimesNewRoman"/>
          <w:sz w:val="24"/>
          <w:szCs w:val="24"/>
          <w:rtl w:val="0"/>
        </w:rPr>
        <w:t xml:space="preserve">:  ___________________________________________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NewRoman" w:cs="TimesNewRoman" w:eastAsia="TimesNewRoman" w:hAnsi="TimesNew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Course Portfolio Guidelines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The course portfolio acts as a collection of evidence to support the teaching and learning process inside a course.  Each binder should have a collection of evidence from two semesters and should pertain to the course only.   There should only be one binder per course and should represent an intensive study of a single course and is used to improve courses.  It should be a tool that we can use for continuous improvement of the teaching and learning within the courses taught at PSU.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Tips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Use the checklist as a guide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Read the portfolios and try to improve the quality of the contents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Try adding the materials throughout the semester instead of all at the end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It should be labeled for the Course and academic year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Instructors' names are found inside the portfolio on the Institutional Course Syllabus, Course reports etc..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Any further questions please contact the TLC.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TimesNew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TLC form 9/Updated Nov 2016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Course Portfolios 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🞂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🞂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🞂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🞂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🞂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🞂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🞂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🞂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🞂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40F2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40F2D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E40F2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0F2D"/>
  </w:style>
  <w:style w:type="paragraph" w:styleId="Footer">
    <w:name w:val="footer"/>
    <w:basedOn w:val="Normal"/>
    <w:link w:val="FooterChar"/>
    <w:uiPriority w:val="99"/>
    <w:unhideWhenUsed w:val="1"/>
    <w:rsid w:val="00E40F2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0F2D"/>
  </w:style>
  <w:style w:type="table" w:styleId="TableGrid">
    <w:name w:val="Table Grid"/>
    <w:basedOn w:val="TableNormal"/>
    <w:uiPriority w:val="59"/>
    <w:rsid w:val="005411B0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34680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aLi42cxeY2JP/q6WnymnGp0wQ==">AMUW2mXBWaWmIaDDU6kAnULd8sLoZedFv3LicAayF5puW4mzRaFMnzguWjS+OlSkIF+Qc66Xd1R8Pwq39XPlgaceAtnlICz0j+9yMZ3lIR61uxekGjQH6AY=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2016-12-06T07:03:00Z</dcterms:created>
  <dc:creator>Alia</dc:creator>
</cp:coreProperties>
</file>